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186F" w14:textId="77777777" w:rsidR="00B0705E" w:rsidRDefault="00017AF4" w:rsidP="00B0705E">
      <w:pPr>
        <w:pStyle w:val="SEHeader"/>
      </w:pPr>
      <w:r>
        <w:t>Return to T</w:t>
      </w:r>
      <w:r w:rsidR="00B0705E">
        <w:t xml:space="preserve">raining </w:t>
      </w:r>
    </w:p>
    <w:p w14:paraId="2DFF1C0A" w14:textId="77777777" w:rsidR="00B0705E" w:rsidRDefault="00B0705E" w:rsidP="00B0705E">
      <w:pPr>
        <w:pStyle w:val="SESubheaderintropara"/>
      </w:pPr>
      <w:r>
        <w:t xml:space="preserve">Covid-19 and Risk Awareness Declaration </w:t>
      </w:r>
    </w:p>
    <w:p w14:paraId="2EE36A93" w14:textId="77777777" w:rsidR="00B0705E" w:rsidRPr="004C7A9F" w:rsidRDefault="00B0705E" w:rsidP="00B0705E"/>
    <w:p w14:paraId="657C530E" w14:textId="6E2158B3"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sidR="00462907">
        <w:rPr>
          <w:szCs w:val="22"/>
        </w:rPr>
        <w:t>North Cornwall Dragons</w:t>
      </w:r>
      <w:r w:rsidRPr="00B0705E">
        <w:rPr>
          <w:szCs w:val="22"/>
        </w:rPr>
        <w:t xml:space="preserve"> club. </w:t>
      </w:r>
    </w:p>
    <w:p w14:paraId="6D8B2F21" w14:textId="77777777" w:rsidR="00B0705E" w:rsidRPr="00B0705E" w:rsidRDefault="00B0705E" w:rsidP="00B0705E">
      <w:pPr>
        <w:pStyle w:val="SEBodytext"/>
        <w:rPr>
          <w:szCs w:val="22"/>
        </w:rPr>
      </w:pPr>
    </w:p>
    <w:p w14:paraId="0F9BE62C" w14:textId="7777777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14:paraId="6AD9F016" w14:textId="77777777" w:rsidR="00B0705E" w:rsidRPr="00B0705E" w:rsidRDefault="00B0705E" w:rsidP="00B0705E">
      <w:pPr>
        <w:pStyle w:val="SEBodytext"/>
        <w:rPr>
          <w:rFonts w:eastAsia="Times New Roman" w:cs="Arial"/>
          <w:szCs w:val="22"/>
          <w:lang w:eastAsia="en-GB"/>
        </w:rPr>
      </w:pPr>
    </w:p>
    <w:p w14:paraId="45DC6E7C"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34875381" w14:textId="77777777" w:rsidR="00B0705E" w:rsidRPr="00B0705E" w:rsidRDefault="00B0705E" w:rsidP="00B0705E">
      <w:pPr>
        <w:pStyle w:val="SEBodytext"/>
        <w:rPr>
          <w:rFonts w:eastAsia="Times New Roman" w:cs="Arial"/>
          <w:szCs w:val="22"/>
          <w:lang w:eastAsia="en-GB"/>
        </w:rPr>
      </w:pPr>
    </w:p>
    <w:p w14:paraId="469B4824"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4E2B6378" w14:textId="77777777" w:rsidR="00B0705E" w:rsidRPr="00B0705E" w:rsidRDefault="00B0705E" w:rsidP="00B0705E">
      <w:pPr>
        <w:pStyle w:val="SEBodytext"/>
        <w:rPr>
          <w:rFonts w:eastAsia="Times New Roman" w:cs="Arial"/>
          <w:szCs w:val="22"/>
          <w:lang w:eastAsia="en-GB"/>
        </w:rPr>
      </w:pPr>
    </w:p>
    <w:p w14:paraId="7193DCFD"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5091D36A" w14:textId="77777777" w:rsidR="00B0705E" w:rsidRPr="00B0705E" w:rsidRDefault="00B0705E" w:rsidP="00B0705E">
      <w:pPr>
        <w:pStyle w:val="SEBodytext"/>
        <w:rPr>
          <w:szCs w:val="22"/>
        </w:rPr>
      </w:pPr>
    </w:p>
    <w:p w14:paraId="05686CF1"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12280E74" w14:textId="77777777" w:rsidR="003626D9" w:rsidRPr="00B0705E" w:rsidRDefault="003626D9" w:rsidP="00B0705E">
      <w:pPr>
        <w:pStyle w:val="SEBodytext"/>
        <w:rPr>
          <w:szCs w:val="22"/>
        </w:rPr>
      </w:pPr>
    </w:p>
    <w:p w14:paraId="25BF34C2" w14:textId="77777777"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14 days and follow government guidance to self-isolate. </w:t>
      </w:r>
    </w:p>
    <w:p w14:paraId="3357CE4B" w14:textId="77777777" w:rsidR="00A75A8C" w:rsidRDefault="00A75A8C" w:rsidP="00B0705E">
      <w:pPr>
        <w:pStyle w:val="SEBodytext"/>
        <w:rPr>
          <w:szCs w:val="22"/>
        </w:rPr>
      </w:pPr>
    </w:p>
    <w:p w14:paraId="4A91E897"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5A94BE6C" w14:textId="77777777" w:rsidR="00B0705E" w:rsidRPr="00B0705E" w:rsidRDefault="00B0705E" w:rsidP="00B0705E">
      <w:pPr>
        <w:pStyle w:val="SEBodytext"/>
        <w:rPr>
          <w:szCs w:val="22"/>
        </w:rPr>
      </w:pPr>
    </w:p>
    <w:p w14:paraId="175A1FB6" w14:textId="77777777"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14:paraId="777F40DC" w14:textId="77777777" w:rsidR="00B0705E" w:rsidRPr="00B0705E" w:rsidRDefault="00B0705E" w:rsidP="00B0705E">
      <w:pPr>
        <w:pStyle w:val="SEBodytext"/>
        <w:rPr>
          <w:szCs w:val="22"/>
        </w:rPr>
      </w:pPr>
    </w:p>
    <w:p w14:paraId="67E83D84" w14:textId="21C1DB66" w:rsidR="00B0705E" w:rsidRPr="00B0705E" w:rsidRDefault="00B0705E" w:rsidP="00B0705E">
      <w:pPr>
        <w:pStyle w:val="SEBodytext"/>
        <w:rPr>
          <w:szCs w:val="22"/>
        </w:rPr>
      </w:pPr>
      <w:r w:rsidRPr="00B0705E">
        <w:rPr>
          <w:szCs w:val="22"/>
        </w:rPr>
        <w:t xml:space="preserve">I understand the processes and protocols </w:t>
      </w:r>
      <w:r w:rsidR="00462907">
        <w:rPr>
          <w:szCs w:val="22"/>
        </w:rPr>
        <w:t>North Cornwall Dragons</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14:paraId="538CEC0F" w14:textId="77777777" w:rsidR="00B0705E" w:rsidRDefault="00B0705E" w:rsidP="00B0705E">
      <w:pPr>
        <w:pStyle w:val="SEBodytext"/>
        <w:rPr>
          <w:szCs w:val="22"/>
        </w:rPr>
      </w:pPr>
    </w:p>
    <w:p w14:paraId="6048E5FF"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67AC4CB6" w14:textId="77777777" w:rsidR="00017AF4" w:rsidRDefault="00017AF4" w:rsidP="001157FA">
      <w:pPr>
        <w:pStyle w:val="SEBodytext"/>
      </w:pPr>
    </w:p>
    <w:p w14:paraId="5807E398" w14:textId="77777777" w:rsidR="001157FA" w:rsidRPr="00AC05B9" w:rsidRDefault="00AC05B9" w:rsidP="00B0705E">
      <w:pPr>
        <w:pStyle w:val="SEBodytext"/>
        <w:rPr>
          <w:sz w:val="16"/>
          <w:szCs w:val="16"/>
        </w:rPr>
      </w:pPr>
      <w:r w:rsidRPr="00AC05B9">
        <w:rPr>
          <w:sz w:val="16"/>
          <w:szCs w:val="16"/>
        </w:rPr>
        <w:t>*delete as appropriate</w:t>
      </w:r>
    </w:p>
    <w:p w14:paraId="41B31343"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487787D3" w14:textId="77777777" w:rsidTr="00B0705E">
        <w:tc>
          <w:tcPr>
            <w:tcW w:w="1838" w:type="dxa"/>
            <w:shd w:val="clear" w:color="auto" w:fill="FFFFFF" w:themeFill="background1"/>
          </w:tcPr>
          <w:p w14:paraId="0DF6D167" w14:textId="77777777" w:rsidR="00B0705E" w:rsidRDefault="00B0705E" w:rsidP="00B0705E">
            <w:pPr>
              <w:pStyle w:val="SEBodytext"/>
              <w:rPr>
                <w:sz w:val="20"/>
                <w:szCs w:val="22"/>
              </w:rPr>
            </w:pPr>
            <w:r w:rsidRPr="00B0705E">
              <w:rPr>
                <w:sz w:val="20"/>
                <w:szCs w:val="22"/>
              </w:rPr>
              <w:t>Signature</w:t>
            </w:r>
          </w:p>
          <w:p w14:paraId="50CC0AA6" w14:textId="77777777" w:rsidR="00B0705E" w:rsidRPr="00B0705E" w:rsidRDefault="00B0705E" w:rsidP="00B0705E">
            <w:pPr>
              <w:pStyle w:val="SEBodytext"/>
              <w:rPr>
                <w:sz w:val="20"/>
                <w:szCs w:val="22"/>
              </w:rPr>
            </w:pPr>
          </w:p>
        </w:tc>
        <w:tc>
          <w:tcPr>
            <w:tcW w:w="4253" w:type="dxa"/>
            <w:shd w:val="clear" w:color="auto" w:fill="FFFFFF" w:themeFill="background1"/>
          </w:tcPr>
          <w:p w14:paraId="3EC15EEB" w14:textId="77777777" w:rsidR="00B0705E" w:rsidRPr="00B0705E" w:rsidRDefault="00B0705E" w:rsidP="00B0705E">
            <w:pPr>
              <w:pStyle w:val="SEBodytext"/>
              <w:rPr>
                <w:sz w:val="20"/>
                <w:szCs w:val="22"/>
              </w:rPr>
            </w:pPr>
          </w:p>
        </w:tc>
        <w:tc>
          <w:tcPr>
            <w:tcW w:w="666" w:type="dxa"/>
            <w:shd w:val="clear" w:color="auto" w:fill="FFFFFF" w:themeFill="background1"/>
          </w:tcPr>
          <w:p w14:paraId="1B632455"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57584E1" w14:textId="77777777" w:rsidR="00B0705E" w:rsidRPr="00B0705E" w:rsidRDefault="00B0705E" w:rsidP="00B0705E">
            <w:pPr>
              <w:pStyle w:val="SEBodytext"/>
              <w:rPr>
                <w:sz w:val="20"/>
                <w:szCs w:val="22"/>
              </w:rPr>
            </w:pPr>
          </w:p>
        </w:tc>
      </w:tr>
      <w:tr w:rsidR="00B0705E" w:rsidRPr="00B0705E" w14:paraId="14B4E5F5" w14:textId="77777777" w:rsidTr="00B0705E">
        <w:tc>
          <w:tcPr>
            <w:tcW w:w="1838" w:type="dxa"/>
            <w:shd w:val="clear" w:color="auto" w:fill="FFFFFF" w:themeFill="background1"/>
          </w:tcPr>
          <w:p w14:paraId="2CA28C8F"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72F71ACB" w14:textId="77777777" w:rsidR="00B0705E" w:rsidRPr="00B0705E" w:rsidRDefault="00B0705E" w:rsidP="00B0705E">
            <w:pPr>
              <w:pStyle w:val="SEBodytext"/>
              <w:rPr>
                <w:sz w:val="20"/>
                <w:szCs w:val="22"/>
              </w:rPr>
            </w:pPr>
          </w:p>
        </w:tc>
        <w:tc>
          <w:tcPr>
            <w:tcW w:w="666" w:type="dxa"/>
            <w:shd w:val="clear" w:color="auto" w:fill="FFFFFF" w:themeFill="background1"/>
          </w:tcPr>
          <w:p w14:paraId="0CCBDD94"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040025C0" w14:textId="77777777" w:rsidR="00B0705E" w:rsidRPr="00B0705E" w:rsidRDefault="00B0705E" w:rsidP="00B0705E">
            <w:pPr>
              <w:pStyle w:val="SEBodytext"/>
              <w:rPr>
                <w:sz w:val="20"/>
                <w:szCs w:val="22"/>
              </w:rPr>
            </w:pPr>
          </w:p>
        </w:tc>
      </w:tr>
    </w:tbl>
    <w:p w14:paraId="7AE6AC1C"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C5991" w14:textId="77777777" w:rsidR="008B2801" w:rsidRDefault="008B2801" w:rsidP="00362075">
      <w:r>
        <w:separator/>
      </w:r>
    </w:p>
  </w:endnote>
  <w:endnote w:type="continuationSeparator" w:id="0">
    <w:p w14:paraId="1368F75D" w14:textId="77777777" w:rsidR="008B2801" w:rsidRDefault="008B280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005D"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9870" w14:textId="77777777" w:rsidR="008B2801" w:rsidRDefault="008B2801" w:rsidP="00362075">
      <w:r>
        <w:separator/>
      </w:r>
    </w:p>
  </w:footnote>
  <w:footnote w:type="continuationSeparator" w:id="0">
    <w:p w14:paraId="022600A4" w14:textId="77777777" w:rsidR="008B2801" w:rsidRDefault="008B2801"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596E" w14:textId="77777777" w:rsidR="002124BD" w:rsidRDefault="002124BD">
    <w:pPr>
      <w:pStyle w:val="Header"/>
    </w:pPr>
    <w:r>
      <w:rPr>
        <w:noProof/>
        <w:lang w:eastAsia="en-GB"/>
      </w:rPr>
      <w:drawing>
        <wp:anchor distT="0" distB="0" distL="114300" distR="114300" simplePos="0" relativeHeight="251661312" behindDoc="1" locked="0" layoutInCell="1" allowOverlap="1" wp14:anchorId="5F0D6C5C" wp14:editId="2102E542">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A75C" w14:textId="77777777" w:rsidR="0034381D" w:rsidRDefault="002124BD">
    <w:r>
      <w:rPr>
        <w:noProof/>
        <w:lang w:eastAsia="en-GB"/>
      </w:rPr>
      <w:drawing>
        <wp:anchor distT="0" distB="0" distL="114300" distR="114300" simplePos="0" relativeHeight="251659264" behindDoc="1" locked="0" layoutInCell="1" allowOverlap="1" wp14:anchorId="0721D4AB" wp14:editId="37E866BC">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5294EC9" w14:textId="77777777" w:rsidR="0034381D" w:rsidRDefault="0034381D"/>
  <w:p w14:paraId="5CC0511B" w14:textId="77777777" w:rsidR="0034381D" w:rsidRDefault="0034381D"/>
  <w:p w14:paraId="58F45BB6" w14:textId="77777777" w:rsidR="0034381D" w:rsidRDefault="0034381D"/>
  <w:p w14:paraId="316F4C54" w14:textId="77777777" w:rsidR="0034381D" w:rsidRDefault="0034381D"/>
  <w:p w14:paraId="15D00BFC" w14:textId="77777777" w:rsidR="0034381D" w:rsidRDefault="0034381D"/>
  <w:p w14:paraId="69687160"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B0BEF"/>
    <w:rsid w:val="003D0AAF"/>
    <w:rsid w:val="003E05D5"/>
    <w:rsid w:val="003F2DF9"/>
    <w:rsid w:val="00446F92"/>
    <w:rsid w:val="00462907"/>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35845"/>
    <w:rsid w:val="00887AF7"/>
    <w:rsid w:val="008A4C85"/>
    <w:rsid w:val="008B2801"/>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D6EB"/>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B6DB1C-0BE8-4480-AD25-E86553D2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donna copping</cp:lastModifiedBy>
  <cp:revision>2</cp:revision>
  <cp:lastPrinted>2017-03-27T15:21:00Z</cp:lastPrinted>
  <dcterms:created xsi:type="dcterms:W3CDTF">2020-08-28T14:46:00Z</dcterms:created>
  <dcterms:modified xsi:type="dcterms:W3CDTF">2020-08-28T14:46:00Z</dcterms:modified>
</cp:coreProperties>
</file>